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010" w:rsidRPr="00C565F8" w:rsidRDefault="00601010" w:rsidP="00C565F8">
      <w:pPr>
        <w:pStyle w:val="a4"/>
        <w:jc w:val="center"/>
        <w:rPr>
          <w:rFonts w:ascii="Times New Roman" w:hAnsi="Times New Roman" w:cs="Times New Roman"/>
          <w:b/>
          <w:sz w:val="28"/>
          <w:szCs w:val="28"/>
          <w:lang w:eastAsia="ru-RU"/>
        </w:rPr>
      </w:pPr>
      <w:r w:rsidRPr="00C565F8">
        <w:rPr>
          <w:rFonts w:ascii="Times New Roman" w:hAnsi="Times New Roman" w:cs="Times New Roman"/>
          <w:b/>
          <w:sz w:val="28"/>
          <w:szCs w:val="28"/>
          <w:lang w:eastAsia="ru-RU"/>
        </w:rPr>
        <w:t>Родительское собрание</w:t>
      </w:r>
    </w:p>
    <w:p w:rsidR="00601010" w:rsidRPr="00C565F8" w:rsidRDefault="00601010" w:rsidP="00C565F8">
      <w:pPr>
        <w:pStyle w:val="a4"/>
        <w:jc w:val="center"/>
        <w:rPr>
          <w:rFonts w:ascii="Times New Roman" w:hAnsi="Times New Roman" w:cs="Times New Roman"/>
          <w:b/>
          <w:sz w:val="32"/>
          <w:szCs w:val="28"/>
          <w:lang w:eastAsia="ru-RU"/>
        </w:rPr>
      </w:pPr>
      <w:r w:rsidRPr="00C565F8">
        <w:rPr>
          <w:rFonts w:ascii="Times New Roman" w:hAnsi="Times New Roman" w:cs="Times New Roman"/>
          <w:b/>
          <w:sz w:val="32"/>
          <w:szCs w:val="28"/>
          <w:lang w:eastAsia="ru-RU"/>
        </w:rPr>
        <w:t>«</w:t>
      </w:r>
      <w:r w:rsidR="00A64E05" w:rsidRPr="00A64E05">
        <w:rPr>
          <w:rFonts w:ascii="Times New Roman" w:hAnsi="Times New Roman" w:cs="Times New Roman"/>
          <w:b/>
          <w:sz w:val="32"/>
          <w:szCs w:val="32"/>
          <w:lang w:eastAsia="ru-RU"/>
        </w:rPr>
        <w:t>По следам народного творчества</w:t>
      </w:r>
      <w:r w:rsidR="00A64E05">
        <w:rPr>
          <w:rFonts w:ascii="Times New Roman" w:hAnsi="Times New Roman" w:cs="Times New Roman"/>
          <w:b/>
          <w:sz w:val="36"/>
          <w:szCs w:val="28"/>
          <w:lang w:eastAsia="ru-RU"/>
        </w:rPr>
        <w:t>…</w:t>
      </w:r>
      <w:r w:rsidRPr="00C565F8">
        <w:rPr>
          <w:rFonts w:ascii="Times New Roman" w:hAnsi="Times New Roman" w:cs="Times New Roman"/>
          <w:b/>
          <w:sz w:val="32"/>
          <w:szCs w:val="28"/>
          <w:lang w:eastAsia="ru-RU"/>
        </w:rPr>
        <w:t>»</w:t>
      </w:r>
    </w:p>
    <w:p w:rsidR="00601010" w:rsidRPr="00C565F8" w:rsidRDefault="00601010" w:rsidP="00C565F8">
      <w:pPr>
        <w:pStyle w:val="a4"/>
        <w:jc w:val="both"/>
        <w:rPr>
          <w:rFonts w:ascii="Times New Roman" w:hAnsi="Times New Roman" w:cs="Times New Roman"/>
          <w:sz w:val="28"/>
          <w:szCs w:val="28"/>
          <w:lang w:eastAsia="ru-RU"/>
        </w:rPr>
      </w:pPr>
      <w:r w:rsidRPr="00C565F8">
        <w:rPr>
          <w:rFonts w:ascii="Times New Roman" w:hAnsi="Times New Roman" w:cs="Times New Roman"/>
          <w:sz w:val="28"/>
          <w:szCs w:val="28"/>
          <w:shd w:val="clear" w:color="auto" w:fill="FFFFFF"/>
          <w:lang w:eastAsia="ru-RU"/>
        </w:rPr>
        <w:t> </w:t>
      </w:r>
    </w:p>
    <w:p w:rsidR="00601010" w:rsidRPr="00C565F8" w:rsidRDefault="00601010" w:rsidP="00C565F8">
      <w:pPr>
        <w:pStyle w:val="a4"/>
        <w:jc w:val="center"/>
        <w:rPr>
          <w:rFonts w:ascii="Times New Roman" w:hAnsi="Times New Roman" w:cs="Times New Roman"/>
          <w:sz w:val="28"/>
          <w:szCs w:val="28"/>
          <w:lang w:eastAsia="ru-RU"/>
        </w:rPr>
      </w:pPr>
      <w:r w:rsidRPr="00C565F8">
        <w:rPr>
          <w:rFonts w:ascii="Times New Roman" w:hAnsi="Times New Roman" w:cs="Times New Roman"/>
          <w:sz w:val="28"/>
          <w:szCs w:val="28"/>
          <w:lang w:eastAsia="ru-RU"/>
        </w:rPr>
        <w:t>Ход собрания:</w:t>
      </w:r>
    </w:p>
    <w:p w:rsidR="00601010" w:rsidRPr="00C565F8" w:rsidRDefault="00601010" w:rsidP="00C565F8">
      <w:pPr>
        <w:pStyle w:val="a4"/>
        <w:jc w:val="both"/>
        <w:rPr>
          <w:rFonts w:ascii="Times New Roman" w:hAnsi="Times New Roman" w:cs="Times New Roman"/>
          <w:sz w:val="28"/>
          <w:szCs w:val="28"/>
          <w:lang w:eastAsia="ru-RU"/>
        </w:rPr>
      </w:pPr>
      <w:r w:rsidRPr="00C565F8">
        <w:rPr>
          <w:rFonts w:ascii="Times New Roman" w:hAnsi="Times New Roman" w:cs="Times New Roman"/>
          <w:sz w:val="28"/>
          <w:szCs w:val="28"/>
          <w:u w:val="single"/>
          <w:lang w:eastAsia="ru-RU"/>
        </w:rPr>
        <w:t>Цель:</w:t>
      </w:r>
      <w:r w:rsidR="00E857E7" w:rsidRPr="00C565F8">
        <w:rPr>
          <w:rFonts w:ascii="Times New Roman" w:hAnsi="Times New Roman" w:cs="Times New Roman"/>
          <w:sz w:val="28"/>
          <w:szCs w:val="28"/>
          <w:lang w:eastAsia="ru-RU"/>
        </w:rPr>
        <w:t>Формирование  представлени</w:t>
      </w:r>
      <w:r w:rsidRPr="00C565F8">
        <w:rPr>
          <w:rFonts w:ascii="Times New Roman" w:hAnsi="Times New Roman" w:cs="Times New Roman"/>
          <w:sz w:val="28"/>
          <w:szCs w:val="28"/>
          <w:lang w:eastAsia="ru-RU"/>
        </w:rPr>
        <w:t>й</w:t>
      </w:r>
      <w:r w:rsidR="00E857E7" w:rsidRPr="00C565F8">
        <w:rPr>
          <w:rFonts w:ascii="Times New Roman" w:hAnsi="Times New Roman" w:cs="Times New Roman"/>
          <w:sz w:val="28"/>
          <w:szCs w:val="28"/>
          <w:lang w:eastAsia="ru-RU"/>
        </w:rPr>
        <w:t xml:space="preserve"> о</w:t>
      </w:r>
      <w:r w:rsidR="00062C28" w:rsidRPr="00C565F8">
        <w:rPr>
          <w:rFonts w:ascii="Times New Roman" w:hAnsi="Times New Roman" w:cs="Times New Roman"/>
          <w:sz w:val="28"/>
          <w:szCs w:val="28"/>
          <w:lang w:eastAsia="ru-RU"/>
        </w:rPr>
        <w:t xml:space="preserve"> русском народном творчестве</w:t>
      </w:r>
      <w:r w:rsidR="00E857E7" w:rsidRPr="00C565F8">
        <w:rPr>
          <w:rFonts w:ascii="Times New Roman" w:hAnsi="Times New Roman" w:cs="Times New Roman"/>
          <w:sz w:val="28"/>
          <w:szCs w:val="28"/>
          <w:lang w:eastAsia="ru-RU"/>
        </w:rPr>
        <w:t xml:space="preserve"> в детском саду.</w:t>
      </w:r>
    </w:p>
    <w:p w:rsidR="00AF7E3B" w:rsidRPr="00C565F8" w:rsidRDefault="00AF7E3B" w:rsidP="00C565F8">
      <w:pPr>
        <w:pStyle w:val="a4"/>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u w:val="single"/>
          <w:shd w:val="clear" w:color="auto" w:fill="FFFFFF"/>
        </w:rPr>
        <w:t>Задачи:</w:t>
      </w:r>
      <w:r w:rsidRPr="00C565F8">
        <w:rPr>
          <w:rFonts w:ascii="Times New Roman" w:hAnsi="Times New Roman" w:cs="Times New Roman"/>
          <w:sz w:val="28"/>
          <w:szCs w:val="28"/>
          <w:u w:val="single"/>
        </w:rPr>
        <w:br/>
      </w:r>
      <w:r w:rsidRPr="00C565F8">
        <w:rPr>
          <w:rFonts w:ascii="Times New Roman" w:hAnsi="Times New Roman" w:cs="Times New Roman"/>
          <w:sz w:val="28"/>
          <w:szCs w:val="28"/>
          <w:shd w:val="clear" w:color="auto" w:fill="FFFFFF"/>
        </w:rPr>
        <w:t>- повышать компетентность родителей в области истории и культуры русского народа;</w:t>
      </w:r>
    </w:p>
    <w:p w:rsidR="00703C1A" w:rsidRDefault="00AF7E3B" w:rsidP="00C565F8">
      <w:pPr>
        <w:pStyle w:val="a4"/>
        <w:jc w:val="both"/>
        <w:rPr>
          <w:rFonts w:ascii="Times New Roman" w:hAnsi="Times New Roman" w:cs="Times New Roman"/>
          <w:sz w:val="28"/>
          <w:szCs w:val="28"/>
        </w:rPr>
      </w:pPr>
      <w:r w:rsidRPr="00C565F8">
        <w:rPr>
          <w:rFonts w:ascii="Times New Roman" w:hAnsi="Times New Roman" w:cs="Times New Roman"/>
          <w:sz w:val="28"/>
          <w:szCs w:val="28"/>
          <w:shd w:val="clear" w:color="auto" w:fill="FFFFFF"/>
        </w:rPr>
        <w:t xml:space="preserve">- расширять знания родителей о русском народном </w:t>
      </w:r>
      <w:r w:rsidR="00703C1A" w:rsidRPr="00C565F8">
        <w:rPr>
          <w:rFonts w:ascii="Times New Roman" w:hAnsi="Times New Roman" w:cs="Times New Roman"/>
          <w:sz w:val="28"/>
          <w:szCs w:val="28"/>
          <w:shd w:val="clear" w:color="auto" w:fill="FFFFFF"/>
        </w:rPr>
        <w:t>творчестве;</w:t>
      </w:r>
    </w:p>
    <w:p w:rsidR="00AF7E3B" w:rsidRDefault="00703C1A" w:rsidP="00C565F8">
      <w:pPr>
        <w:pStyle w:val="a4"/>
        <w:jc w:val="both"/>
        <w:rPr>
          <w:rFonts w:ascii="Times New Roman" w:hAnsi="Times New Roman" w:cs="Times New Roman"/>
          <w:sz w:val="28"/>
          <w:szCs w:val="28"/>
          <w:lang w:eastAsia="ru-RU"/>
        </w:rPr>
      </w:pPr>
      <w:r w:rsidRPr="00C565F8">
        <w:rPr>
          <w:rFonts w:ascii="Times New Roman" w:hAnsi="Times New Roman" w:cs="Times New Roman"/>
          <w:sz w:val="28"/>
          <w:szCs w:val="28"/>
        </w:rPr>
        <w:t>-</w:t>
      </w:r>
      <w:r w:rsidR="00AF7E3B" w:rsidRPr="00C565F8">
        <w:rPr>
          <w:rFonts w:ascii="Times New Roman" w:hAnsi="Times New Roman" w:cs="Times New Roman"/>
          <w:sz w:val="28"/>
          <w:szCs w:val="28"/>
          <w:shd w:val="clear" w:color="auto" w:fill="FFFFFF"/>
        </w:rPr>
        <w:t>знакомить родителей с народными играми, обрядами, праздниками, привлечь к участию в них (пословицы, поговорки, загадки).</w:t>
      </w:r>
      <w:r w:rsidR="00AF7E3B" w:rsidRPr="00C565F8">
        <w:rPr>
          <w:rFonts w:ascii="Times New Roman" w:hAnsi="Times New Roman" w:cs="Times New Roman"/>
          <w:sz w:val="28"/>
          <w:szCs w:val="28"/>
        </w:rPr>
        <w:br/>
      </w:r>
    </w:p>
    <w:p w:rsidR="00126CAF" w:rsidRPr="00126CAF" w:rsidRDefault="00126CAF" w:rsidP="00126CAF">
      <w:pPr>
        <w:pStyle w:val="a4"/>
        <w:rPr>
          <w:rFonts w:ascii="Times New Roman" w:hAnsi="Times New Roman" w:cs="Times New Roman"/>
          <w:sz w:val="28"/>
          <w:szCs w:val="28"/>
          <w:lang w:eastAsia="ru-RU"/>
        </w:rPr>
      </w:pPr>
      <w:r w:rsidRPr="00126CAF">
        <w:rPr>
          <w:rFonts w:ascii="Times New Roman" w:hAnsi="Times New Roman" w:cs="Times New Roman"/>
          <w:b/>
          <w:bCs/>
          <w:sz w:val="28"/>
          <w:szCs w:val="28"/>
          <w:lang w:eastAsia="ru-RU"/>
        </w:rPr>
        <w:t>Повестка:</w:t>
      </w:r>
    </w:p>
    <w:p w:rsidR="00126CAF" w:rsidRDefault="00126CAF" w:rsidP="00703C1A">
      <w:pPr>
        <w:pStyle w:val="a4"/>
        <w:numPr>
          <w:ilvl w:val="0"/>
          <w:numId w:val="8"/>
        </w:numPr>
        <w:tabs>
          <w:tab w:val="clear" w:pos="720"/>
          <w:tab w:val="num" w:pos="851"/>
        </w:tabs>
        <w:ind w:left="709" w:hanging="42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Выступление воспитателя </w:t>
      </w:r>
      <w:r w:rsidRPr="00126CAF">
        <w:rPr>
          <w:rFonts w:ascii="Times New Roman" w:hAnsi="Times New Roman" w:cs="Times New Roman"/>
          <w:sz w:val="28"/>
          <w:szCs w:val="28"/>
          <w:lang w:eastAsia="ru-RU"/>
        </w:rPr>
        <w:t>«Это русская сторонка…»</w:t>
      </w:r>
    </w:p>
    <w:p w:rsidR="00126CAF" w:rsidRPr="00126CAF" w:rsidRDefault="00126CAF" w:rsidP="00703C1A">
      <w:pPr>
        <w:pStyle w:val="a4"/>
        <w:numPr>
          <w:ilvl w:val="0"/>
          <w:numId w:val="8"/>
        </w:numPr>
        <w:ind w:hanging="436"/>
        <w:rPr>
          <w:rFonts w:ascii="Times New Roman" w:hAnsi="Times New Roman" w:cs="Times New Roman"/>
          <w:sz w:val="28"/>
          <w:szCs w:val="28"/>
          <w:lang w:eastAsia="ru-RU"/>
        </w:rPr>
      </w:pPr>
      <w:r>
        <w:rPr>
          <w:rFonts w:ascii="Times New Roman" w:hAnsi="Times New Roman" w:cs="Times New Roman"/>
          <w:sz w:val="28"/>
          <w:szCs w:val="28"/>
          <w:lang w:eastAsia="ru-RU"/>
        </w:rPr>
        <w:t>Игры</w:t>
      </w:r>
      <w:r w:rsidRPr="00126CAF">
        <w:rPr>
          <w:rFonts w:ascii="Times New Roman" w:hAnsi="Times New Roman" w:cs="Times New Roman"/>
          <w:sz w:val="28"/>
          <w:szCs w:val="28"/>
          <w:lang w:eastAsia="ru-RU"/>
        </w:rPr>
        <w:t xml:space="preserve"> «Русская старина».</w:t>
      </w:r>
    </w:p>
    <w:p w:rsidR="00126CAF" w:rsidRDefault="00126CAF" w:rsidP="00703C1A">
      <w:pPr>
        <w:pStyle w:val="a4"/>
        <w:numPr>
          <w:ilvl w:val="0"/>
          <w:numId w:val="8"/>
        </w:numPr>
        <w:ind w:hanging="436"/>
        <w:rPr>
          <w:rFonts w:ascii="Times New Roman" w:hAnsi="Times New Roman" w:cs="Times New Roman"/>
          <w:sz w:val="28"/>
          <w:szCs w:val="28"/>
          <w:lang w:eastAsia="ru-RU"/>
        </w:rPr>
      </w:pPr>
      <w:r>
        <w:rPr>
          <w:rFonts w:ascii="Times New Roman" w:hAnsi="Times New Roman" w:cs="Times New Roman"/>
          <w:sz w:val="28"/>
          <w:szCs w:val="28"/>
          <w:lang w:eastAsia="ru-RU"/>
        </w:rPr>
        <w:t>М</w:t>
      </w:r>
      <w:r w:rsidRPr="00126CAF">
        <w:rPr>
          <w:rFonts w:ascii="Times New Roman" w:hAnsi="Times New Roman" w:cs="Times New Roman"/>
          <w:sz w:val="28"/>
          <w:szCs w:val="28"/>
          <w:lang w:eastAsia="ru-RU"/>
        </w:rPr>
        <w:t>ини-музей «Русская изба».</w:t>
      </w:r>
    </w:p>
    <w:p w:rsidR="00126CAF" w:rsidRPr="00703C1A" w:rsidRDefault="00126CAF" w:rsidP="00703C1A">
      <w:pPr>
        <w:pStyle w:val="a4"/>
        <w:numPr>
          <w:ilvl w:val="0"/>
          <w:numId w:val="8"/>
        </w:numPr>
        <w:ind w:hanging="436"/>
        <w:jc w:val="both"/>
        <w:rPr>
          <w:rFonts w:ascii="Times New Roman" w:hAnsi="Times New Roman" w:cs="Times New Roman"/>
          <w:sz w:val="28"/>
          <w:szCs w:val="28"/>
          <w:lang w:eastAsia="ru-RU"/>
        </w:rPr>
      </w:pPr>
      <w:r w:rsidRPr="00703C1A">
        <w:rPr>
          <w:rFonts w:ascii="Times New Roman" w:hAnsi="Times New Roman" w:cs="Times New Roman"/>
          <w:sz w:val="28"/>
          <w:szCs w:val="28"/>
          <w:lang w:eastAsia="ru-RU"/>
        </w:rPr>
        <w:t>Театральные постановки («Кол</w:t>
      </w:r>
      <w:r w:rsidR="00BB492B">
        <w:rPr>
          <w:rFonts w:ascii="Times New Roman" w:hAnsi="Times New Roman" w:cs="Times New Roman"/>
          <w:sz w:val="28"/>
          <w:szCs w:val="28"/>
          <w:lang w:eastAsia="ru-RU"/>
        </w:rPr>
        <w:t>о</w:t>
      </w:r>
      <w:r w:rsidRPr="00703C1A">
        <w:rPr>
          <w:rFonts w:ascii="Times New Roman" w:hAnsi="Times New Roman" w:cs="Times New Roman"/>
          <w:sz w:val="28"/>
          <w:szCs w:val="28"/>
          <w:lang w:eastAsia="ru-RU"/>
        </w:rPr>
        <w:t>бок», «</w:t>
      </w:r>
      <w:r w:rsidR="00BB492B">
        <w:rPr>
          <w:rFonts w:ascii="Times New Roman" w:hAnsi="Times New Roman" w:cs="Times New Roman"/>
          <w:sz w:val="28"/>
          <w:szCs w:val="28"/>
          <w:lang w:eastAsia="ru-RU"/>
        </w:rPr>
        <w:t>Теремок</w:t>
      </w:r>
      <w:r w:rsidRPr="00703C1A">
        <w:rPr>
          <w:rFonts w:ascii="Times New Roman" w:hAnsi="Times New Roman" w:cs="Times New Roman"/>
          <w:sz w:val="28"/>
          <w:szCs w:val="28"/>
          <w:lang w:eastAsia="ru-RU"/>
        </w:rPr>
        <w:t>»)</w:t>
      </w:r>
      <w:r w:rsidR="00703C1A">
        <w:rPr>
          <w:rFonts w:ascii="Times New Roman" w:hAnsi="Times New Roman" w:cs="Times New Roman"/>
          <w:sz w:val="28"/>
          <w:szCs w:val="28"/>
          <w:lang w:eastAsia="ru-RU"/>
        </w:rPr>
        <w:t>.</w:t>
      </w:r>
    </w:p>
    <w:p w:rsidR="00126CAF" w:rsidRPr="00703C1A" w:rsidRDefault="00126CAF" w:rsidP="00703C1A">
      <w:pPr>
        <w:pStyle w:val="a4"/>
        <w:ind w:hanging="436"/>
        <w:rPr>
          <w:rFonts w:ascii="Times New Roman" w:hAnsi="Times New Roman" w:cs="Times New Roman"/>
          <w:sz w:val="28"/>
          <w:szCs w:val="28"/>
          <w:lang w:eastAsia="ru-RU"/>
        </w:rPr>
      </w:pPr>
    </w:p>
    <w:p w:rsidR="00E857E7" w:rsidRPr="00126CAF" w:rsidRDefault="00E857E7" w:rsidP="00126CAF">
      <w:pPr>
        <w:pStyle w:val="a4"/>
        <w:numPr>
          <w:ilvl w:val="1"/>
          <w:numId w:val="8"/>
        </w:numPr>
        <w:jc w:val="both"/>
        <w:rPr>
          <w:rFonts w:ascii="Times New Roman" w:hAnsi="Times New Roman" w:cs="Times New Roman"/>
          <w:b/>
          <w:i/>
          <w:sz w:val="28"/>
          <w:szCs w:val="28"/>
          <w:u w:val="single"/>
          <w:lang w:eastAsia="ru-RU"/>
        </w:rPr>
      </w:pPr>
      <w:r w:rsidRPr="00126CAF">
        <w:rPr>
          <w:rFonts w:ascii="Times New Roman" w:hAnsi="Times New Roman" w:cs="Times New Roman"/>
          <w:b/>
          <w:i/>
          <w:sz w:val="28"/>
          <w:szCs w:val="28"/>
          <w:u w:val="single"/>
          <w:lang w:eastAsia="ru-RU"/>
        </w:rPr>
        <w:t>Выступление воспитателя.</w:t>
      </w:r>
    </w:p>
    <w:p w:rsidR="00E857E7" w:rsidRPr="00C565F8" w:rsidRDefault="00E857E7" w:rsidP="00C565F8">
      <w:pPr>
        <w:pStyle w:val="a4"/>
        <w:ind w:firstLine="708"/>
        <w:jc w:val="both"/>
        <w:rPr>
          <w:rFonts w:ascii="Times New Roman" w:hAnsi="Times New Roman" w:cs="Times New Roman"/>
          <w:sz w:val="28"/>
          <w:szCs w:val="28"/>
          <w:lang w:eastAsia="ru-RU"/>
        </w:rPr>
      </w:pPr>
      <w:r w:rsidRPr="00C565F8">
        <w:rPr>
          <w:rFonts w:ascii="Times New Roman" w:hAnsi="Times New Roman" w:cs="Times New Roman"/>
          <w:sz w:val="28"/>
          <w:szCs w:val="28"/>
          <w:lang w:eastAsia="ru-RU"/>
        </w:rPr>
        <w:t xml:space="preserve">Культуру России невозможно представить себе без </w:t>
      </w:r>
      <w:r w:rsidR="00062C28" w:rsidRPr="00C565F8">
        <w:rPr>
          <w:rFonts w:ascii="Times New Roman" w:hAnsi="Times New Roman" w:cs="Times New Roman"/>
          <w:sz w:val="28"/>
          <w:szCs w:val="28"/>
          <w:lang w:eastAsia="ru-RU"/>
        </w:rPr>
        <w:t>русского народного творчества</w:t>
      </w:r>
      <w:r w:rsidRPr="00C565F8">
        <w:rPr>
          <w:rFonts w:ascii="Times New Roman" w:hAnsi="Times New Roman" w:cs="Times New Roman"/>
          <w:sz w:val="28"/>
          <w:szCs w:val="28"/>
          <w:lang w:eastAsia="ru-RU"/>
        </w:rPr>
        <w:t>, которое раскрывает исконные истоки</w:t>
      </w:r>
      <w:r w:rsidR="00062C28" w:rsidRPr="00C565F8">
        <w:rPr>
          <w:rFonts w:ascii="Times New Roman" w:hAnsi="Times New Roman" w:cs="Times New Roman"/>
          <w:sz w:val="28"/>
          <w:szCs w:val="28"/>
          <w:lang w:eastAsia="ru-RU"/>
        </w:rPr>
        <w:t xml:space="preserve"> духовной жизни русского народа.</w:t>
      </w:r>
      <w:r w:rsidRPr="00C565F8">
        <w:rPr>
          <w:rFonts w:ascii="Times New Roman" w:hAnsi="Times New Roman" w:cs="Times New Roman"/>
          <w:sz w:val="28"/>
          <w:szCs w:val="28"/>
          <w:lang w:eastAsia="ru-RU"/>
        </w:rPr>
        <w:t xml:space="preserve"> Устное народное творчество, музыкальный фольклор, декоративно-прикладное искусство должны найти отражение в содержании воспитания, особенно сейчас, когда образцы массовой культуры других стран активно внедряются в жизнь, быт, мировоззрение современных детей. С молоком матери ребенок должен впитывать культуру своего народа через колыбельные песни, потешки, игры, сказки, пословицы и поговорки. Только в этом случае </w:t>
      </w:r>
      <w:r w:rsidR="00062C28" w:rsidRPr="00C565F8">
        <w:rPr>
          <w:rFonts w:ascii="Times New Roman" w:hAnsi="Times New Roman" w:cs="Times New Roman"/>
          <w:sz w:val="28"/>
          <w:szCs w:val="28"/>
          <w:lang w:eastAsia="ru-RU"/>
        </w:rPr>
        <w:t xml:space="preserve">русское народное творчество </w:t>
      </w:r>
      <w:r w:rsidRPr="00C565F8">
        <w:rPr>
          <w:rFonts w:ascii="Times New Roman" w:hAnsi="Times New Roman" w:cs="Times New Roman"/>
          <w:sz w:val="28"/>
          <w:szCs w:val="28"/>
          <w:lang w:eastAsia="ru-RU"/>
        </w:rPr>
        <w:t>- оставит в душе ребенка глубокий след, вызовет устойчивый интерес. Народное творчество как часть искусства народа близко по своей природе творчеству ребенка (простота, завершенность формы, обобщенность образа). Именно поэтому оно близко восприятию ребенка, понятно ему.</w:t>
      </w:r>
    </w:p>
    <w:p w:rsidR="00062C28" w:rsidRPr="00C565F8" w:rsidRDefault="00062C28" w:rsidP="00C565F8">
      <w:pPr>
        <w:pStyle w:val="a4"/>
        <w:ind w:firstLine="708"/>
        <w:jc w:val="both"/>
        <w:rPr>
          <w:rFonts w:ascii="Times New Roman" w:hAnsi="Times New Roman" w:cs="Times New Roman"/>
          <w:sz w:val="28"/>
          <w:szCs w:val="28"/>
          <w:lang w:eastAsia="ru-RU"/>
        </w:rPr>
      </w:pPr>
      <w:r w:rsidRPr="00C565F8">
        <w:rPr>
          <w:rFonts w:ascii="Times New Roman" w:hAnsi="Times New Roman" w:cs="Times New Roman"/>
          <w:sz w:val="28"/>
          <w:szCs w:val="28"/>
          <w:lang w:eastAsia="ru-RU"/>
        </w:rPr>
        <w:t>Поэтому не стоит забывать праздники и обычаи нашего народа, его фольклор, народную мудрость, красоту живописи и богатство музыки. Испокон веков всё это бережно сохранялось и передавалось из поколения в поколение. Народное богатство прошло через победы и поражения, открытия и неудачи, надеясь на дальнейшую жизнь.</w:t>
      </w:r>
    </w:p>
    <w:p w:rsidR="000F53BC" w:rsidRPr="00C565F8" w:rsidRDefault="000F53BC" w:rsidP="00C565F8">
      <w:pPr>
        <w:pStyle w:val="a4"/>
        <w:jc w:val="both"/>
        <w:rPr>
          <w:rFonts w:ascii="Times New Roman" w:hAnsi="Times New Roman" w:cs="Times New Roman"/>
          <w:iCs/>
          <w:sz w:val="28"/>
          <w:szCs w:val="28"/>
          <w:lang w:eastAsia="ru-RU"/>
        </w:rPr>
      </w:pPr>
      <w:r w:rsidRPr="00C565F8">
        <w:rPr>
          <w:rFonts w:ascii="Times New Roman" w:hAnsi="Times New Roman" w:cs="Times New Roman"/>
          <w:iCs/>
          <w:sz w:val="28"/>
          <w:szCs w:val="28"/>
          <w:lang w:eastAsia="ru-RU"/>
        </w:rPr>
        <w:t>фольклор</w:t>
      </w:r>
    </w:p>
    <w:p w:rsidR="00C565F8" w:rsidRDefault="000F53BC" w:rsidP="00C565F8">
      <w:pPr>
        <w:pStyle w:val="a4"/>
        <w:ind w:firstLine="708"/>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shd w:val="clear" w:color="auto" w:fill="FFFFFF"/>
        </w:rPr>
        <w:t>Ни в одном другом жанре фольклора народная жизнь не отражена так широко, как в пословицах и поговорках. Их можно назвать энциклопедией народной жизни. В них заключена целая программа воспитания детей, решающая задачи умственного, нравственного, эстетического, физического, трудового</w:t>
      </w:r>
      <w:r w:rsidR="00C565F8">
        <w:rPr>
          <w:rFonts w:ascii="Times New Roman" w:hAnsi="Times New Roman" w:cs="Times New Roman"/>
          <w:sz w:val="28"/>
          <w:szCs w:val="28"/>
          <w:shd w:val="clear" w:color="auto" w:fill="FFFFFF"/>
        </w:rPr>
        <w:t xml:space="preserve"> и </w:t>
      </w:r>
      <w:r w:rsidRPr="00C565F8">
        <w:rPr>
          <w:rFonts w:ascii="Times New Roman" w:hAnsi="Times New Roman" w:cs="Times New Roman"/>
          <w:sz w:val="28"/>
          <w:szCs w:val="28"/>
          <w:shd w:val="clear" w:color="auto" w:fill="FFFFFF"/>
        </w:rPr>
        <w:t xml:space="preserve"> семейного воспитания.</w:t>
      </w:r>
    </w:p>
    <w:p w:rsidR="00C565F8" w:rsidRDefault="000F53BC" w:rsidP="00C565F8">
      <w:pPr>
        <w:pStyle w:val="a4"/>
        <w:ind w:firstLine="708"/>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shd w:val="clear" w:color="auto" w:fill="FFFFFF"/>
        </w:rPr>
        <w:lastRenderedPageBreak/>
        <w:t>Загадки выполняют две основные функции: в первых, развивают догадливость, сообразительность, сметливость, а во вторых, открывают поэтическую сторону в предметах и явлениях.</w:t>
      </w:r>
    </w:p>
    <w:p w:rsidR="00C565F8" w:rsidRDefault="000F53BC" w:rsidP="00C565F8">
      <w:pPr>
        <w:pStyle w:val="a4"/>
        <w:ind w:firstLine="708"/>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shd w:val="clear" w:color="auto" w:fill="FFFFFF"/>
        </w:rPr>
        <w:t>Уважаемые родители мы предлагаем вам привести прим</w:t>
      </w:r>
      <w:r w:rsidR="00C565F8">
        <w:rPr>
          <w:rFonts w:ascii="Times New Roman" w:hAnsi="Times New Roman" w:cs="Times New Roman"/>
          <w:sz w:val="28"/>
          <w:szCs w:val="28"/>
          <w:shd w:val="clear" w:color="auto" w:fill="FFFFFF"/>
        </w:rPr>
        <w:t>еры из собственного опыта, как</w:t>
      </w:r>
      <w:r w:rsidRPr="00C565F8">
        <w:rPr>
          <w:rFonts w:ascii="Times New Roman" w:hAnsi="Times New Roman" w:cs="Times New Roman"/>
          <w:sz w:val="28"/>
          <w:szCs w:val="28"/>
          <w:shd w:val="clear" w:color="auto" w:fill="FFFFFF"/>
        </w:rPr>
        <w:t xml:space="preserve"> вы используете народный фольклор в воспитании детей.</w:t>
      </w:r>
      <w:r w:rsidR="00C565F8" w:rsidRPr="00C565F8">
        <w:rPr>
          <w:rFonts w:ascii="Times New Roman" w:hAnsi="Times New Roman" w:cs="Times New Roman"/>
          <w:i/>
          <w:sz w:val="28"/>
          <w:szCs w:val="28"/>
          <w:u w:val="single"/>
          <w:shd w:val="clear" w:color="auto" w:fill="FFFFFF"/>
        </w:rPr>
        <w:t>(Выступление родителей).</w:t>
      </w:r>
    </w:p>
    <w:p w:rsidR="00C565F8" w:rsidRDefault="000F53BC" w:rsidP="00C565F8">
      <w:pPr>
        <w:pStyle w:val="a4"/>
        <w:ind w:firstLine="708"/>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shd w:val="clear" w:color="auto" w:fill="FFFFFF"/>
        </w:rPr>
        <w:t>Источником благополучия ребенка в семье, условием его правильного воспитания, счастливого детства является любовь к нему родителей. Дети очень чутко реагируют на любовь и ласку,</w:t>
      </w:r>
      <w:r w:rsidR="00C565F8">
        <w:rPr>
          <w:rFonts w:ascii="Times New Roman" w:hAnsi="Times New Roman" w:cs="Times New Roman"/>
          <w:sz w:val="28"/>
          <w:szCs w:val="28"/>
          <w:shd w:val="clear" w:color="auto" w:fill="FFFFFF"/>
        </w:rPr>
        <w:t xml:space="preserve"> переживают их дефицит. Любовь - </w:t>
      </w:r>
      <w:r w:rsidRPr="00C565F8">
        <w:rPr>
          <w:rFonts w:ascii="Times New Roman" w:hAnsi="Times New Roman" w:cs="Times New Roman"/>
          <w:sz w:val="28"/>
          <w:szCs w:val="28"/>
          <w:shd w:val="clear" w:color="auto" w:fill="FFFFFF"/>
        </w:rPr>
        <w:t xml:space="preserve"> творец всего доброго, возвышенного. Это основа человеческих отношений. </w:t>
      </w:r>
    </w:p>
    <w:p w:rsidR="00126CAF" w:rsidRPr="00126CAF" w:rsidRDefault="00126CAF" w:rsidP="00126CAF">
      <w:pPr>
        <w:pStyle w:val="a4"/>
        <w:numPr>
          <w:ilvl w:val="1"/>
          <w:numId w:val="8"/>
        </w:numPr>
        <w:jc w:val="both"/>
        <w:rPr>
          <w:rFonts w:ascii="Times New Roman" w:hAnsi="Times New Roman" w:cs="Times New Roman"/>
          <w:b/>
          <w:i/>
          <w:sz w:val="28"/>
          <w:szCs w:val="28"/>
          <w:u w:val="single"/>
          <w:shd w:val="clear" w:color="auto" w:fill="FFFFFF"/>
        </w:rPr>
      </w:pPr>
      <w:r w:rsidRPr="00126CAF">
        <w:rPr>
          <w:rFonts w:ascii="Times New Roman" w:hAnsi="Times New Roman" w:cs="Times New Roman"/>
          <w:b/>
          <w:i/>
          <w:sz w:val="28"/>
          <w:szCs w:val="28"/>
          <w:u w:val="single"/>
          <w:lang w:eastAsia="ru-RU"/>
        </w:rPr>
        <w:t>«Русская старина».</w:t>
      </w:r>
    </w:p>
    <w:p w:rsidR="000F53BC" w:rsidRDefault="000F53BC" w:rsidP="00C565F8">
      <w:pPr>
        <w:pStyle w:val="a4"/>
        <w:ind w:firstLine="708"/>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shd w:val="clear" w:color="auto" w:fill="FFFFFF"/>
        </w:rPr>
        <w:t xml:space="preserve">Мы предлагаем «посватать» своего ребёнка, сказать о нём самые хорошие, добрые слова, характеризующие </w:t>
      </w:r>
      <w:r w:rsidR="00C565F8">
        <w:rPr>
          <w:rFonts w:ascii="Times New Roman" w:hAnsi="Times New Roman" w:cs="Times New Roman"/>
          <w:sz w:val="28"/>
          <w:szCs w:val="28"/>
          <w:shd w:val="clear" w:color="auto" w:fill="FFFFFF"/>
        </w:rPr>
        <w:t>вашего</w:t>
      </w:r>
      <w:r w:rsidRPr="00C565F8">
        <w:rPr>
          <w:rFonts w:ascii="Times New Roman" w:hAnsi="Times New Roman" w:cs="Times New Roman"/>
          <w:sz w:val="28"/>
          <w:szCs w:val="28"/>
          <w:shd w:val="clear" w:color="auto" w:fill="FFFFFF"/>
        </w:rPr>
        <w:t xml:space="preserve"> малыша. Похвалить его.</w:t>
      </w:r>
    </w:p>
    <w:p w:rsidR="00C565F8" w:rsidRDefault="000F53BC" w:rsidP="00C565F8">
      <w:pPr>
        <w:pStyle w:val="a4"/>
        <w:rPr>
          <w:rFonts w:ascii="Times New Roman" w:hAnsi="Times New Roman" w:cs="Times New Roman"/>
          <w:i/>
          <w:sz w:val="28"/>
          <w:szCs w:val="28"/>
          <w:u w:val="single"/>
          <w:shd w:val="clear" w:color="auto" w:fill="FFFFFF"/>
        </w:rPr>
      </w:pPr>
      <w:r w:rsidRPr="00C565F8">
        <w:rPr>
          <w:rFonts w:ascii="Times New Roman" w:hAnsi="Times New Roman" w:cs="Times New Roman"/>
          <w:i/>
          <w:sz w:val="28"/>
          <w:szCs w:val="28"/>
          <w:u w:val="single"/>
          <w:shd w:val="clear" w:color="auto" w:fill="FFFFFF"/>
        </w:rPr>
        <w:t>Упражнение «Сватовство».</w:t>
      </w:r>
    </w:p>
    <w:p w:rsidR="0012639B" w:rsidRPr="0012639B" w:rsidRDefault="0012639B" w:rsidP="0012639B">
      <w:pPr>
        <w:pStyle w:val="a4"/>
        <w:ind w:left="720"/>
        <w:rPr>
          <w:rFonts w:ascii="Times New Roman" w:hAnsi="Times New Roman" w:cs="Times New Roman"/>
          <w:i/>
          <w:sz w:val="28"/>
          <w:szCs w:val="28"/>
          <w:u w:val="single"/>
          <w:lang w:eastAsia="ru-RU"/>
        </w:rPr>
      </w:pPr>
    </w:p>
    <w:p w:rsidR="00E857E7" w:rsidRPr="00C565F8" w:rsidRDefault="00AF7E3B" w:rsidP="00C565F8">
      <w:pPr>
        <w:pStyle w:val="a4"/>
        <w:numPr>
          <w:ilvl w:val="0"/>
          <w:numId w:val="5"/>
        </w:numPr>
        <w:rPr>
          <w:rFonts w:ascii="Times New Roman" w:hAnsi="Times New Roman" w:cs="Times New Roman"/>
          <w:i/>
          <w:sz w:val="28"/>
          <w:szCs w:val="28"/>
          <w:u w:val="single"/>
          <w:lang w:eastAsia="ru-RU"/>
        </w:rPr>
      </w:pPr>
      <w:r w:rsidRPr="00C565F8">
        <w:rPr>
          <w:rFonts w:ascii="Times New Roman" w:hAnsi="Times New Roman" w:cs="Times New Roman"/>
          <w:i/>
          <w:iCs/>
          <w:sz w:val="28"/>
          <w:szCs w:val="28"/>
          <w:u w:val="single"/>
          <w:lang w:eastAsia="ru-RU"/>
        </w:rPr>
        <w:t>Д</w:t>
      </w:r>
      <w:r w:rsidR="009865D2" w:rsidRPr="00C565F8">
        <w:rPr>
          <w:rFonts w:ascii="Times New Roman" w:hAnsi="Times New Roman" w:cs="Times New Roman"/>
          <w:i/>
          <w:iCs/>
          <w:sz w:val="28"/>
          <w:szCs w:val="28"/>
          <w:u w:val="single"/>
          <w:lang w:eastAsia="ru-RU"/>
        </w:rPr>
        <w:t>омашняя утварь, обычаи, обереги, традиции.</w:t>
      </w:r>
    </w:p>
    <w:p w:rsidR="00BB492B" w:rsidRDefault="00E857E7" w:rsidP="00C565F8">
      <w:pPr>
        <w:pStyle w:val="a4"/>
        <w:ind w:firstLine="360"/>
        <w:jc w:val="both"/>
        <w:rPr>
          <w:rFonts w:ascii="Times New Roman" w:hAnsi="Times New Roman" w:cs="Times New Roman"/>
          <w:sz w:val="28"/>
          <w:szCs w:val="28"/>
          <w:lang w:eastAsia="ru-RU"/>
        </w:rPr>
      </w:pPr>
      <w:r w:rsidRPr="00C565F8">
        <w:rPr>
          <w:rFonts w:ascii="Times New Roman" w:hAnsi="Times New Roman" w:cs="Times New Roman"/>
          <w:sz w:val="28"/>
          <w:szCs w:val="28"/>
          <w:lang w:eastAsia="ru-RU"/>
        </w:rPr>
        <w:t>Русский народ всегда славился своим гостеприимством. В доме гости – на столе появлялись самые разнообразные лакомства, приготовленные хозяйкой. Всё лучшее и самое вкусное приготавливалось для го</w:t>
      </w:r>
      <w:r w:rsidR="00AF7E3B" w:rsidRPr="00C565F8">
        <w:rPr>
          <w:rFonts w:ascii="Times New Roman" w:hAnsi="Times New Roman" w:cs="Times New Roman"/>
          <w:sz w:val="28"/>
          <w:szCs w:val="28"/>
          <w:lang w:eastAsia="ru-RU"/>
        </w:rPr>
        <w:t xml:space="preserve">стей. Народная мудрость гласила, а </w:t>
      </w:r>
      <w:r w:rsidR="00C565F8">
        <w:rPr>
          <w:rFonts w:ascii="Times New Roman" w:hAnsi="Times New Roman" w:cs="Times New Roman"/>
          <w:sz w:val="28"/>
          <w:szCs w:val="28"/>
          <w:lang w:eastAsia="ru-RU"/>
        </w:rPr>
        <w:t xml:space="preserve">во </w:t>
      </w:r>
      <w:r w:rsidR="00AF7E3B" w:rsidRPr="00C565F8">
        <w:rPr>
          <w:rFonts w:ascii="Times New Roman" w:hAnsi="Times New Roman" w:cs="Times New Roman"/>
          <w:sz w:val="28"/>
          <w:szCs w:val="28"/>
          <w:lang w:eastAsia="ru-RU"/>
        </w:rPr>
        <w:t xml:space="preserve">что </w:t>
      </w:r>
      <w:proofErr w:type="gramStart"/>
      <w:r w:rsidR="00AF7E3B" w:rsidRPr="00C565F8">
        <w:rPr>
          <w:rFonts w:ascii="Times New Roman" w:hAnsi="Times New Roman" w:cs="Times New Roman"/>
          <w:sz w:val="28"/>
          <w:szCs w:val="28"/>
          <w:lang w:eastAsia="ru-RU"/>
        </w:rPr>
        <w:t>гласила народная мудрость мы сейчас с вами узнаем</w:t>
      </w:r>
      <w:proofErr w:type="gramEnd"/>
      <w:r w:rsidR="0012639B">
        <w:rPr>
          <w:rFonts w:ascii="Times New Roman" w:hAnsi="Times New Roman" w:cs="Times New Roman"/>
          <w:sz w:val="28"/>
          <w:szCs w:val="28"/>
          <w:lang w:eastAsia="ru-RU"/>
        </w:rPr>
        <w:t>.</w:t>
      </w:r>
    </w:p>
    <w:p w:rsidR="00E857E7" w:rsidRPr="00C565F8" w:rsidRDefault="00AF7E3B" w:rsidP="00C565F8">
      <w:pPr>
        <w:pStyle w:val="a4"/>
        <w:ind w:firstLine="360"/>
        <w:jc w:val="both"/>
        <w:rPr>
          <w:rFonts w:ascii="Times New Roman" w:hAnsi="Times New Roman" w:cs="Times New Roman"/>
          <w:sz w:val="28"/>
          <w:szCs w:val="28"/>
          <w:lang w:eastAsia="ru-RU"/>
        </w:rPr>
      </w:pPr>
      <w:r w:rsidRPr="00C565F8">
        <w:rPr>
          <w:rFonts w:ascii="Times New Roman" w:hAnsi="Times New Roman" w:cs="Times New Roman"/>
          <w:i/>
          <w:sz w:val="28"/>
          <w:szCs w:val="28"/>
          <w:u w:val="single"/>
          <w:lang w:eastAsia="ru-RU"/>
        </w:rPr>
        <w:t>(</w:t>
      </w:r>
      <w:r w:rsidR="0012639B" w:rsidRPr="00C565F8">
        <w:rPr>
          <w:rFonts w:ascii="Times New Roman" w:hAnsi="Times New Roman" w:cs="Times New Roman"/>
          <w:i/>
          <w:sz w:val="28"/>
          <w:szCs w:val="28"/>
          <w:u w:val="single"/>
          <w:lang w:eastAsia="ru-RU"/>
        </w:rPr>
        <w:t>К</w:t>
      </w:r>
      <w:r w:rsidRPr="00C565F8">
        <w:rPr>
          <w:rFonts w:ascii="Times New Roman" w:hAnsi="Times New Roman" w:cs="Times New Roman"/>
          <w:i/>
          <w:sz w:val="28"/>
          <w:szCs w:val="28"/>
          <w:u w:val="single"/>
          <w:lang w:eastAsia="ru-RU"/>
        </w:rPr>
        <w:t>онверты с пословицами)</w:t>
      </w:r>
    </w:p>
    <w:p w:rsidR="00E857E7" w:rsidRPr="00C565F8" w:rsidRDefault="00E857E7" w:rsidP="00C565F8">
      <w:pPr>
        <w:pStyle w:val="a4"/>
        <w:jc w:val="both"/>
        <w:rPr>
          <w:rFonts w:ascii="Times New Roman" w:hAnsi="Times New Roman" w:cs="Times New Roman"/>
          <w:i/>
          <w:sz w:val="28"/>
          <w:szCs w:val="28"/>
          <w:lang w:eastAsia="ru-RU"/>
        </w:rPr>
      </w:pPr>
      <w:r w:rsidRPr="00C565F8">
        <w:rPr>
          <w:rFonts w:ascii="Times New Roman" w:hAnsi="Times New Roman" w:cs="Times New Roman"/>
          <w:i/>
          <w:sz w:val="28"/>
          <w:szCs w:val="28"/>
          <w:lang w:eastAsia="ru-RU"/>
        </w:rPr>
        <w:t>Что есть в печи – всё на стол мечи.</w:t>
      </w:r>
    </w:p>
    <w:p w:rsidR="00E857E7" w:rsidRPr="00C565F8" w:rsidRDefault="00E857E7" w:rsidP="00C565F8">
      <w:pPr>
        <w:pStyle w:val="a4"/>
        <w:jc w:val="both"/>
        <w:rPr>
          <w:rFonts w:ascii="Times New Roman" w:hAnsi="Times New Roman" w:cs="Times New Roman"/>
          <w:i/>
          <w:sz w:val="28"/>
          <w:szCs w:val="28"/>
          <w:lang w:eastAsia="ru-RU"/>
        </w:rPr>
      </w:pPr>
      <w:r w:rsidRPr="00C565F8">
        <w:rPr>
          <w:rFonts w:ascii="Times New Roman" w:hAnsi="Times New Roman" w:cs="Times New Roman"/>
          <w:i/>
          <w:sz w:val="28"/>
          <w:szCs w:val="28"/>
          <w:lang w:eastAsia="ru-RU"/>
        </w:rPr>
        <w:t>Умей в гости звать, умей и угощать.</w:t>
      </w:r>
    </w:p>
    <w:p w:rsidR="00E857E7" w:rsidRPr="00C565F8" w:rsidRDefault="00E857E7" w:rsidP="00C565F8">
      <w:pPr>
        <w:pStyle w:val="a4"/>
        <w:jc w:val="both"/>
        <w:rPr>
          <w:rFonts w:ascii="Times New Roman" w:hAnsi="Times New Roman" w:cs="Times New Roman"/>
          <w:i/>
          <w:sz w:val="28"/>
          <w:szCs w:val="28"/>
          <w:lang w:eastAsia="ru-RU"/>
        </w:rPr>
      </w:pPr>
      <w:r w:rsidRPr="00C565F8">
        <w:rPr>
          <w:rFonts w:ascii="Times New Roman" w:hAnsi="Times New Roman" w:cs="Times New Roman"/>
          <w:i/>
          <w:sz w:val="28"/>
          <w:szCs w:val="28"/>
          <w:lang w:eastAsia="ru-RU"/>
        </w:rPr>
        <w:t>Хоть худо живём, да тот же хлеб жуём.</w:t>
      </w:r>
    </w:p>
    <w:p w:rsidR="00AF7E3B" w:rsidRPr="00C565F8" w:rsidRDefault="00E857E7" w:rsidP="00C565F8">
      <w:pPr>
        <w:pStyle w:val="a4"/>
        <w:jc w:val="both"/>
        <w:rPr>
          <w:rFonts w:ascii="Times New Roman" w:hAnsi="Times New Roman" w:cs="Times New Roman"/>
          <w:i/>
          <w:sz w:val="28"/>
          <w:szCs w:val="28"/>
          <w:lang w:eastAsia="ru-RU"/>
        </w:rPr>
      </w:pPr>
      <w:r w:rsidRPr="00C565F8">
        <w:rPr>
          <w:rFonts w:ascii="Times New Roman" w:hAnsi="Times New Roman" w:cs="Times New Roman"/>
          <w:i/>
          <w:sz w:val="28"/>
          <w:szCs w:val="28"/>
          <w:lang w:eastAsia="ru-RU"/>
        </w:rPr>
        <w:t>Где щи да каша, там и место наше.</w:t>
      </w:r>
    </w:p>
    <w:p w:rsidR="00E857E7" w:rsidRPr="00C565F8" w:rsidRDefault="00E857E7" w:rsidP="00C565F8">
      <w:pPr>
        <w:pStyle w:val="a4"/>
        <w:ind w:firstLine="708"/>
        <w:jc w:val="both"/>
        <w:rPr>
          <w:rFonts w:ascii="Times New Roman" w:hAnsi="Times New Roman" w:cs="Times New Roman"/>
          <w:sz w:val="28"/>
          <w:szCs w:val="28"/>
          <w:lang w:eastAsia="ru-RU"/>
        </w:rPr>
      </w:pPr>
      <w:r w:rsidRPr="00C565F8">
        <w:rPr>
          <w:rFonts w:ascii="Times New Roman" w:hAnsi="Times New Roman" w:cs="Times New Roman"/>
          <w:sz w:val="28"/>
          <w:szCs w:val="28"/>
          <w:lang w:eastAsia="ru-RU"/>
        </w:rPr>
        <w:t>Русская печь, домашняя утварь, обычаи стола, будничные и праздничные блюда – всё это русский человек не забывал, где бы он ни находился.</w:t>
      </w:r>
    </w:p>
    <w:p w:rsidR="00E857E7" w:rsidRPr="00C565F8" w:rsidRDefault="00AF7E3B" w:rsidP="00C565F8">
      <w:pPr>
        <w:pStyle w:val="a4"/>
        <w:ind w:firstLine="708"/>
        <w:jc w:val="both"/>
        <w:rPr>
          <w:rFonts w:ascii="Times New Roman" w:hAnsi="Times New Roman" w:cs="Times New Roman"/>
          <w:sz w:val="28"/>
          <w:szCs w:val="28"/>
          <w:lang w:eastAsia="ru-RU"/>
        </w:rPr>
      </w:pPr>
      <w:r w:rsidRPr="00C565F8">
        <w:rPr>
          <w:rFonts w:ascii="Times New Roman" w:hAnsi="Times New Roman" w:cs="Times New Roman"/>
          <w:sz w:val="28"/>
          <w:szCs w:val="28"/>
          <w:lang w:eastAsia="ru-RU"/>
        </w:rPr>
        <w:t>Как вы думаете</w:t>
      </w:r>
      <w:r w:rsidR="0012639B">
        <w:rPr>
          <w:rFonts w:ascii="Times New Roman" w:hAnsi="Times New Roman" w:cs="Times New Roman"/>
          <w:sz w:val="28"/>
          <w:szCs w:val="28"/>
          <w:lang w:eastAsia="ru-RU"/>
        </w:rPr>
        <w:t>,</w:t>
      </w:r>
      <w:r w:rsidRPr="00C565F8">
        <w:rPr>
          <w:rFonts w:ascii="Times New Roman" w:hAnsi="Times New Roman" w:cs="Times New Roman"/>
          <w:sz w:val="28"/>
          <w:szCs w:val="28"/>
          <w:lang w:eastAsia="ru-RU"/>
        </w:rPr>
        <w:t xml:space="preserve"> з</w:t>
      </w:r>
      <w:r w:rsidR="00E857E7" w:rsidRPr="00C565F8">
        <w:rPr>
          <w:rFonts w:ascii="Times New Roman" w:hAnsi="Times New Roman" w:cs="Times New Roman"/>
          <w:sz w:val="28"/>
          <w:szCs w:val="28"/>
          <w:lang w:eastAsia="ru-RU"/>
        </w:rPr>
        <w:t>ачем вешали на забор вверх дном старый горшок? </w:t>
      </w:r>
      <w:r w:rsidR="00E857E7" w:rsidRPr="00C565F8">
        <w:rPr>
          <w:rFonts w:ascii="Times New Roman" w:hAnsi="Times New Roman" w:cs="Times New Roman"/>
          <w:iCs/>
          <w:sz w:val="28"/>
          <w:szCs w:val="28"/>
          <w:lang w:eastAsia="ru-RU"/>
        </w:rPr>
        <w:t>(</w:t>
      </w:r>
      <w:r w:rsidR="009865D2" w:rsidRPr="00C565F8">
        <w:rPr>
          <w:rFonts w:ascii="Times New Roman" w:hAnsi="Times New Roman" w:cs="Times New Roman"/>
          <w:iCs/>
          <w:sz w:val="28"/>
          <w:szCs w:val="28"/>
          <w:lang w:eastAsia="ru-RU"/>
        </w:rPr>
        <w:t>в</w:t>
      </w:r>
      <w:r w:rsidR="00E857E7" w:rsidRPr="00C565F8">
        <w:rPr>
          <w:rFonts w:ascii="Times New Roman" w:hAnsi="Times New Roman" w:cs="Times New Roman"/>
          <w:iCs/>
          <w:sz w:val="28"/>
          <w:szCs w:val="28"/>
          <w:lang w:eastAsia="ru-RU"/>
        </w:rPr>
        <w:t xml:space="preserve"> поверьях русского народа горшок часто выступает как оберег. Чтобы предохранить кур от ястребов и ворон, на забор вешали вверх дном старый горшок. Это делалось обязательно в Великий четверг до восхода солнца, когда были особенно сильны колдовские чары. Горшок в этом случае как бы впитывал их в себя, получал</w:t>
      </w:r>
      <w:r w:rsidR="00C565F8">
        <w:rPr>
          <w:rFonts w:ascii="Times New Roman" w:hAnsi="Times New Roman" w:cs="Times New Roman"/>
          <w:iCs/>
          <w:sz w:val="28"/>
          <w:szCs w:val="28"/>
          <w:lang w:eastAsia="ru-RU"/>
        </w:rPr>
        <w:t xml:space="preserve"> дополнительную волшебную силу.</w:t>
      </w:r>
    </w:p>
    <w:p w:rsidR="00E857E7" w:rsidRPr="00C565F8" w:rsidRDefault="00E857E7" w:rsidP="00C565F8">
      <w:pPr>
        <w:pStyle w:val="a4"/>
        <w:ind w:firstLine="708"/>
        <w:jc w:val="both"/>
        <w:rPr>
          <w:rFonts w:ascii="Times New Roman" w:hAnsi="Times New Roman" w:cs="Times New Roman"/>
          <w:iCs/>
          <w:sz w:val="28"/>
          <w:szCs w:val="28"/>
          <w:lang w:eastAsia="ru-RU"/>
        </w:rPr>
      </w:pPr>
      <w:r w:rsidRPr="00C565F8">
        <w:rPr>
          <w:rFonts w:ascii="Times New Roman" w:hAnsi="Times New Roman" w:cs="Times New Roman"/>
          <w:sz w:val="28"/>
          <w:szCs w:val="28"/>
          <w:lang w:eastAsia="ru-RU"/>
        </w:rPr>
        <w:t>Ложку клали на стол в разное время по-разному: то выемкой черпака вверх, то выемкой черпака вниз</w:t>
      </w:r>
      <w:r w:rsidR="009865D2" w:rsidRPr="00C565F8">
        <w:rPr>
          <w:rFonts w:ascii="Times New Roman" w:hAnsi="Times New Roman" w:cs="Times New Roman"/>
          <w:sz w:val="28"/>
          <w:szCs w:val="28"/>
          <w:lang w:eastAsia="ru-RU"/>
        </w:rPr>
        <w:t>.А кто из вас знает</w:t>
      </w:r>
      <w:r w:rsidR="0012639B">
        <w:rPr>
          <w:rFonts w:ascii="Times New Roman" w:hAnsi="Times New Roman" w:cs="Times New Roman"/>
          <w:sz w:val="28"/>
          <w:szCs w:val="28"/>
          <w:lang w:eastAsia="ru-RU"/>
        </w:rPr>
        <w:t>,</w:t>
      </w:r>
      <w:r w:rsidR="009865D2" w:rsidRPr="00C565F8">
        <w:rPr>
          <w:rFonts w:ascii="Times New Roman" w:hAnsi="Times New Roman" w:cs="Times New Roman"/>
          <w:sz w:val="28"/>
          <w:szCs w:val="28"/>
          <w:lang w:eastAsia="ru-RU"/>
        </w:rPr>
        <w:t>почему так клали ложку на стол?</w:t>
      </w:r>
      <w:r w:rsidRPr="00C565F8">
        <w:rPr>
          <w:rFonts w:ascii="Times New Roman" w:hAnsi="Times New Roman" w:cs="Times New Roman"/>
          <w:sz w:val="28"/>
          <w:szCs w:val="28"/>
          <w:lang w:eastAsia="ru-RU"/>
        </w:rPr>
        <w:t> </w:t>
      </w:r>
      <w:r w:rsidRPr="00C565F8">
        <w:rPr>
          <w:rFonts w:ascii="Times New Roman" w:hAnsi="Times New Roman" w:cs="Times New Roman"/>
          <w:iCs/>
          <w:sz w:val="28"/>
          <w:szCs w:val="28"/>
          <w:lang w:eastAsia="ru-RU"/>
        </w:rPr>
        <w:t>(Ложка, повёрнутая выемкой черпака вверх, означала, что она будет использована на поминальной трапезе.)</w:t>
      </w:r>
    </w:p>
    <w:p w:rsidR="00E7386C" w:rsidRDefault="00E857E7" w:rsidP="00E7386C">
      <w:pPr>
        <w:pStyle w:val="a4"/>
        <w:ind w:firstLine="708"/>
        <w:jc w:val="both"/>
        <w:rPr>
          <w:rFonts w:ascii="Times New Roman" w:hAnsi="Times New Roman" w:cs="Times New Roman"/>
          <w:i/>
          <w:sz w:val="28"/>
          <w:szCs w:val="28"/>
          <w:u w:val="single"/>
          <w:shd w:val="clear" w:color="auto" w:fill="FFFFFF"/>
        </w:rPr>
      </w:pPr>
      <w:r w:rsidRPr="00C565F8">
        <w:rPr>
          <w:rFonts w:ascii="Times New Roman" w:hAnsi="Times New Roman" w:cs="Times New Roman"/>
          <w:sz w:val="28"/>
          <w:szCs w:val="28"/>
          <w:shd w:val="clear" w:color="auto" w:fill="FFFFFF"/>
        </w:rPr>
        <w:t>Песни, игры, загадки объединялись в народных праздниках. Каждый народный праздник в России сопровождался своими обрядами, песнями, хороводами, закличками, пословицами, поговорками. Часто такие праздник</w:t>
      </w:r>
      <w:r w:rsidR="009865D2" w:rsidRPr="00C565F8">
        <w:rPr>
          <w:rFonts w:ascii="Times New Roman" w:hAnsi="Times New Roman" w:cs="Times New Roman"/>
          <w:sz w:val="28"/>
          <w:szCs w:val="28"/>
          <w:shd w:val="clear" w:color="auto" w:fill="FFFFFF"/>
        </w:rPr>
        <w:t>и проводились в виде посиделок</w:t>
      </w:r>
      <w:r w:rsidR="00E7386C">
        <w:rPr>
          <w:rFonts w:ascii="Times New Roman" w:hAnsi="Times New Roman" w:cs="Times New Roman"/>
          <w:sz w:val="28"/>
          <w:szCs w:val="28"/>
          <w:shd w:val="clear" w:color="auto" w:fill="FFFFFF"/>
        </w:rPr>
        <w:t xml:space="preserve">. </w:t>
      </w:r>
      <w:r w:rsidR="009865D2" w:rsidRPr="00C565F8">
        <w:rPr>
          <w:rFonts w:ascii="Times New Roman" w:hAnsi="Times New Roman" w:cs="Times New Roman"/>
          <w:sz w:val="28"/>
          <w:szCs w:val="28"/>
          <w:shd w:val="clear" w:color="auto" w:fill="FFFFFF"/>
        </w:rPr>
        <w:t>А</w:t>
      </w:r>
      <w:r w:rsidRPr="00C565F8">
        <w:rPr>
          <w:rFonts w:ascii="Times New Roman" w:hAnsi="Times New Roman" w:cs="Times New Roman"/>
          <w:sz w:val="28"/>
          <w:szCs w:val="28"/>
          <w:shd w:val="clear" w:color="auto" w:fill="FFFFFF"/>
        </w:rPr>
        <w:t xml:space="preserve"> кто может сказать, что такое посиделки?</w:t>
      </w:r>
      <w:r w:rsidR="009865D2" w:rsidRPr="00C565F8">
        <w:rPr>
          <w:rFonts w:ascii="Times New Roman" w:hAnsi="Times New Roman" w:cs="Times New Roman"/>
          <w:sz w:val="28"/>
          <w:szCs w:val="28"/>
          <w:shd w:val="clear" w:color="auto" w:fill="FFFFFF"/>
        </w:rPr>
        <w:t xml:space="preserve"> (форма вечернего досуга характерная для славян)</w:t>
      </w:r>
      <w:r w:rsidR="00E7386C">
        <w:rPr>
          <w:rFonts w:ascii="Times New Roman" w:hAnsi="Times New Roman" w:cs="Times New Roman"/>
          <w:sz w:val="28"/>
          <w:szCs w:val="28"/>
          <w:shd w:val="clear" w:color="auto" w:fill="FFFFFF"/>
        </w:rPr>
        <w:t>.</w:t>
      </w:r>
      <w:r w:rsidRPr="00C565F8">
        <w:rPr>
          <w:rFonts w:ascii="Times New Roman" w:hAnsi="Times New Roman" w:cs="Times New Roman"/>
          <w:sz w:val="28"/>
          <w:szCs w:val="28"/>
        </w:rPr>
        <w:br/>
      </w:r>
      <w:r w:rsidRPr="00C565F8">
        <w:rPr>
          <w:rFonts w:ascii="Times New Roman" w:hAnsi="Times New Roman" w:cs="Times New Roman"/>
          <w:sz w:val="28"/>
          <w:szCs w:val="28"/>
          <w:shd w:val="clear" w:color="auto" w:fill="FFFFFF"/>
        </w:rPr>
        <w:t>А кто знает, что такое традиция?</w:t>
      </w:r>
      <w:r w:rsidR="00E7386C" w:rsidRPr="00E7386C">
        <w:rPr>
          <w:rFonts w:ascii="Times New Roman" w:hAnsi="Times New Roman" w:cs="Times New Roman"/>
          <w:i/>
          <w:sz w:val="28"/>
          <w:szCs w:val="28"/>
          <w:u w:val="single"/>
          <w:shd w:val="clear" w:color="auto" w:fill="FFFFFF"/>
        </w:rPr>
        <w:t>(Ответы родителей).</w:t>
      </w:r>
    </w:p>
    <w:p w:rsidR="009865D2" w:rsidRDefault="00E857E7" w:rsidP="00E7386C">
      <w:pPr>
        <w:pStyle w:val="a4"/>
        <w:ind w:firstLine="708"/>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shd w:val="clear" w:color="auto" w:fill="FFFFFF"/>
        </w:rPr>
        <w:lastRenderedPageBreak/>
        <w:t>Слово «традиция» означает исторически сложившиеся и передаваемые из поколения в поколение обычаи, порядки, правила поведения.В качестве основных средств воспитания народная педагогика использует все компоненты народной культуры: фольклор, песни, сказки, пословицы, поговорки, праздники. Именно они раскрывают содержание воспитания и обучения детей, основные нравственные правила и идеалы, понимание добра и зла, нормы общения человеческих отношений.</w:t>
      </w:r>
    </w:p>
    <w:p w:rsidR="00E7386C" w:rsidRDefault="00E857E7" w:rsidP="00E7386C">
      <w:pPr>
        <w:pStyle w:val="a4"/>
        <w:ind w:firstLine="708"/>
        <w:jc w:val="both"/>
        <w:rPr>
          <w:rFonts w:ascii="Times New Roman" w:hAnsi="Times New Roman" w:cs="Times New Roman"/>
          <w:sz w:val="28"/>
          <w:szCs w:val="28"/>
          <w:shd w:val="clear" w:color="auto" w:fill="FFFFFF"/>
        </w:rPr>
      </w:pPr>
      <w:r w:rsidRPr="00C565F8">
        <w:rPr>
          <w:rFonts w:ascii="Times New Roman" w:hAnsi="Times New Roman" w:cs="Times New Roman"/>
          <w:sz w:val="28"/>
          <w:szCs w:val="28"/>
          <w:shd w:val="clear" w:color="auto" w:fill="FFFFFF"/>
        </w:rPr>
        <w:t>Народные игры являются традиционным средством педагогики. Испокон веков в них ярко отражался образ жизни людей, их быт, труд, представление о честности, мужестве. Игра всегда была спутником жизни ребёнка, источником радостных эмоций и обладала воспитательной силой.</w:t>
      </w:r>
    </w:p>
    <w:p w:rsidR="00E7386C" w:rsidRDefault="00E7386C" w:rsidP="00E7386C">
      <w:pPr>
        <w:pStyle w:val="a4"/>
        <w:ind w:firstLine="708"/>
        <w:jc w:val="both"/>
        <w:rPr>
          <w:rFonts w:ascii="Times New Roman" w:hAnsi="Times New Roman" w:cs="Times New Roman"/>
          <w:i/>
          <w:sz w:val="28"/>
          <w:szCs w:val="28"/>
          <w:u w:val="single"/>
          <w:shd w:val="clear" w:color="auto" w:fill="FFFFFF"/>
        </w:rPr>
      </w:pPr>
      <w:r>
        <w:rPr>
          <w:rFonts w:ascii="Times New Roman" w:hAnsi="Times New Roman" w:cs="Times New Roman"/>
          <w:sz w:val="28"/>
          <w:szCs w:val="28"/>
          <w:shd w:val="clear" w:color="auto" w:fill="FFFFFF"/>
        </w:rPr>
        <w:t xml:space="preserve">Сейчас мы предлагаем вам поиграть в русскую народную игру. </w:t>
      </w:r>
      <w:r w:rsidR="009865D2" w:rsidRPr="00E7386C">
        <w:rPr>
          <w:rFonts w:ascii="Times New Roman" w:hAnsi="Times New Roman" w:cs="Times New Roman"/>
          <w:i/>
          <w:sz w:val="28"/>
          <w:szCs w:val="28"/>
          <w:u w:val="single"/>
          <w:shd w:val="clear" w:color="auto" w:fill="FFFFFF"/>
        </w:rPr>
        <w:t>(</w:t>
      </w:r>
      <w:r w:rsidRPr="00E7386C">
        <w:rPr>
          <w:rFonts w:ascii="Times New Roman" w:hAnsi="Times New Roman" w:cs="Times New Roman"/>
          <w:i/>
          <w:sz w:val="28"/>
          <w:szCs w:val="28"/>
          <w:u w:val="single"/>
          <w:shd w:val="clear" w:color="auto" w:fill="FFFFFF"/>
        </w:rPr>
        <w:t>И</w:t>
      </w:r>
      <w:r w:rsidR="009865D2" w:rsidRPr="00E7386C">
        <w:rPr>
          <w:rFonts w:ascii="Times New Roman" w:hAnsi="Times New Roman" w:cs="Times New Roman"/>
          <w:i/>
          <w:sz w:val="28"/>
          <w:szCs w:val="28"/>
          <w:u w:val="single"/>
          <w:shd w:val="clear" w:color="auto" w:fill="FFFFFF"/>
        </w:rPr>
        <w:t>гра «Змейка»)</w:t>
      </w:r>
    </w:p>
    <w:p w:rsidR="000F53BC" w:rsidRPr="00E7386C" w:rsidRDefault="00E857E7" w:rsidP="00E7386C">
      <w:pPr>
        <w:pStyle w:val="a4"/>
        <w:ind w:firstLine="708"/>
        <w:jc w:val="both"/>
        <w:rPr>
          <w:rFonts w:ascii="Times New Roman" w:hAnsi="Times New Roman" w:cs="Times New Roman"/>
          <w:i/>
          <w:sz w:val="28"/>
          <w:szCs w:val="28"/>
          <w:u w:val="single"/>
          <w:lang w:eastAsia="ru-RU"/>
        </w:rPr>
      </w:pPr>
      <w:r w:rsidRPr="00C565F8">
        <w:rPr>
          <w:rFonts w:ascii="Times New Roman" w:hAnsi="Times New Roman" w:cs="Times New Roman"/>
          <w:sz w:val="28"/>
          <w:szCs w:val="28"/>
          <w:shd w:val="clear" w:color="auto" w:fill="FFFFFF"/>
        </w:rPr>
        <w:t>С первых дней жизни ребёнок оказывается во власти слова и музыки. Колыбельные песни, потешки настраивали его на музыкально – поэтический лад. Подрастая, дети погружались в мир народных песен, сказок, былин.</w:t>
      </w:r>
      <w:r w:rsidR="00E7386C">
        <w:rPr>
          <w:rFonts w:ascii="Times New Roman" w:hAnsi="Times New Roman" w:cs="Times New Roman"/>
          <w:sz w:val="28"/>
          <w:szCs w:val="28"/>
          <w:shd w:val="clear" w:color="auto" w:fill="FFFFFF"/>
        </w:rPr>
        <w:t xml:space="preserve"> Давайте с вами вспомним русские народные сказки о их героя</w:t>
      </w:r>
      <w:proofErr w:type="gramStart"/>
      <w:r w:rsidR="00E7386C">
        <w:rPr>
          <w:rFonts w:ascii="Times New Roman" w:hAnsi="Times New Roman" w:cs="Times New Roman"/>
          <w:sz w:val="28"/>
          <w:szCs w:val="28"/>
          <w:shd w:val="clear" w:color="auto" w:fill="FFFFFF"/>
        </w:rPr>
        <w:t>м</w:t>
      </w:r>
      <w:r w:rsidR="000F53BC" w:rsidRPr="00E7386C">
        <w:rPr>
          <w:rFonts w:ascii="Times New Roman" w:hAnsi="Times New Roman" w:cs="Times New Roman"/>
          <w:i/>
          <w:sz w:val="28"/>
          <w:szCs w:val="28"/>
          <w:u w:val="single"/>
          <w:shd w:val="clear" w:color="auto" w:fill="FFFFFF"/>
        </w:rPr>
        <w:t>(</w:t>
      </w:r>
      <w:proofErr w:type="gramEnd"/>
      <w:r w:rsidR="00E7386C" w:rsidRPr="00E7386C">
        <w:rPr>
          <w:rFonts w:ascii="Times New Roman" w:hAnsi="Times New Roman" w:cs="Times New Roman"/>
          <w:i/>
          <w:sz w:val="28"/>
          <w:szCs w:val="28"/>
          <w:u w:val="single"/>
          <w:shd w:val="clear" w:color="auto" w:fill="FFFFFF"/>
        </w:rPr>
        <w:t>К</w:t>
      </w:r>
      <w:r w:rsidR="000F53BC" w:rsidRPr="00E7386C">
        <w:rPr>
          <w:rFonts w:ascii="Times New Roman" w:hAnsi="Times New Roman" w:cs="Times New Roman"/>
          <w:i/>
          <w:sz w:val="28"/>
          <w:szCs w:val="28"/>
          <w:u w:val="single"/>
          <w:shd w:val="clear" w:color="auto" w:fill="FFFFFF"/>
        </w:rPr>
        <w:t>онверт с героями сказок:</w:t>
      </w:r>
      <w:r w:rsidR="000F53BC" w:rsidRPr="00E7386C">
        <w:rPr>
          <w:rFonts w:ascii="Times New Roman" w:hAnsi="Times New Roman" w:cs="Times New Roman"/>
          <w:i/>
          <w:iCs/>
          <w:sz w:val="28"/>
          <w:szCs w:val="28"/>
          <w:u w:val="single"/>
          <w:lang w:eastAsia="ru-RU"/>
        </w:rPr>
        <w:t>Иван-царевич, Иванушка-дурачок, Емеля, Василиса, Баба-Яга, Кощей Бессмертный).</w:t>
      </w:r>
    </w:p>
    <w:p w:rsidR="00E857E7" w:rsidRDefault="00E857E7" w:rsidP="00E7386C">
      <w:pPr>
        <w:pStyle w:val="a4"/>
        <w:ind w:firstLine="708"/>
        <w:jc w:val="both"/>
        <w:rPr>
          <w:rFonts w:ascii="Times New Roman" w:hAnsi="Times New Roman" w:cs="Times New Roman"/>
          <w:sz w:val="28"/>
          <w:szCs w:val="28"/>
          <w:lang w:eastAsia="ru-RU"/>
        </w:rPr>
      </w:pPr>
      <w:r w:rsidRPr="00C565F8">
        <w:rPr>
          <w:rFonts w:ascii="Times New Roman" w:hAnsi="Times New Roman" w:cs="Times New Roman"/>
          <w:sz w:val="28"/>
          <w:szCs w:val="28"/>
          <w:lang w:eastAsia="ru-RU"/>
        </w:rPr>
        <w:t xml:space="preserve">Дети очень любят сказки. С ними ребенок встречается в самом раннем возрасте, слушая сказки, рассказанные мамой или бабушкой, испытывает те или иные чувства. Дети радуются удачам героев, переживая за них, ненавидят то плохое, с чем герои </w:t>
      </w:r>
      <w:proofErr w:type="spellStart"/>
      <w:r w:rsidRPr="00C565F8">
        <w:rPr>
          <w:rFonts w:ascii="Times New Roman" w:hAnsi="Times New Roman" w:cs="Times New Roman"/>
          <w:sz w:val="28"/>
          <w:szCs w:val="28"/>
          <w:lang w:eastAsia="ru-RU"/>
        </w:rPr>
        <w:t>бор</w:t>
      </w:r>
      <w:r w:rsidR="00E7386C">
        <w:rPr>
          <w:rFonts w:ascii="Times New Roman" w:hAnsi="Times New Roman" w:cs="Times New Roman"/>
          <w:sz w:val="28"/>
          <w:szCs w:val="28"/>
          <w:lang w:eastAsia="ru-RU"/>
        </w:rPr>
        <w:t>я</w:t>
      </w:r>
      <w:r w:rsidRPr="00C565F8">
        <w:rPr>
          <w:rFonts w:ascii="Times New Roman" w:hAnsi="Times New Roman" w:cs="Times New Roman"/>
          <w:sz w:val="28"/>
          <w:szCs w:val="28"/>
          <w:lang w:eastAsia="ru-RU"/>
        </w:rPr>
        <w:t>тся</w:t>
      </w:r>
      <w:proofErr w:type="spellEnd"/>
      <w:r w:rsidRPr="00C565F8">
        <w:rPr>
          <w:rFonts w:ascii="Times New Roman" w:hAnsi="Times New Roman" w:cs="Times New Roman"/>
          <w:sz w:val="28"/>
          <w:szCs w:val="28"/>
          <w:lang w:eastAsia="ru-RU"/>
        </w:rPr>
        <w:t xml:space="preserve">. Сказка как средство воздействия на ребенка часто обладает преимуществами над другими воспитательными приемами. Сказка вводит ребенка в некоторые воображаемые обстоятельства и заставляет пережить вместе с героями такие чувства, которые оказывают влияние на всю его последующую жизнь. </w:t>
      </w:r>
    </w:p>
    <w:p w:rsidR="00126CAF" w:rsidRPr="00126CAF" w:rsidRDefault="00126CAF" w:rsidP="00126CAF">
      <w:pPr>
        <w:pStyle w:val="a4"/>
        <w:numPr>
          <w:ilvl w:val="1"/>
          <w:numId w:val="8"/>
        </w:numPr>
        <w:jc w:val="both"/>
        <w:rPr>
          <w:rFonts w:ascii="Times New Roman" w:hAnsi="Times New Roman" w:cs="Times New Roman"/>
          <w:sz w:val="28"/>
          <w:szCs w:val="28"/>
          <w:lang w:eastAsia="ru-RU"/>
        </w:rPr>
      </w:pPr>
      <w:r>
        <w:rPr>
          <w:rFonts w:ascii="Times New Roman" w:hAnsi="Times New Roman" w:cs="Times New Roman"/>
          <w:b/>
          <w:sz w:val="28"/>
          <w:szCs w:val="28"/>
          <w:u w:val="single"/>
          <w:lang w:eastAsia="ru-RU"/>
        </w:rPr>
        <w:t>Уважаемые родители мы</w:t>
      </w:r>
      <w:r w:rsidRPr="00126CAF">
        <w:rPr>
          <w:rFonts w:ascii="Times New Roman" w:hAnsi="Times New Roman" w:cs="Times New Roman"/>
          <w:b/>
          <w:sz w:val="28"/>
          <w:szCs w:val="28"/>
          <w:u w:val="single"/>
          <w:lang w:eastAsia="ru-RU"/>
        </w:rPr>
        <w:t xml:space="preserve"> приглаша</w:t>
      </w:r>
      <w:r>
        <w:rPr>
          <w:rFonts w:ascii="Times New Roman" w:hAnsi="Times New Roman" w:cs="Times New Roman"/>
          <w:b/>
          <w:sz w:val="28"/>
          <w:szCs w:val="28"/>
          <w:u w:val="single"/>
          <w:lang w:eastAsia="ru-RU"/>
        </w:rPr>
        <w:t>ем</w:t>
      </w:r>
      <w:r w:rsidRPr="00126CAF">
        <w:rPr>
          <w:rFonts w:ascii="Times New Roman" w:hAnsi="Times New Roman" w:cs="Times New Roman"/>
          <w:b/>
          <w:sz w:val="28"/>
          <w:szCs w:val="28"/>
          <w:u w:val="single"/>
          <w:lang w:eastAsia="ru-RU"/>
        </w:rPr>
        <w:t xml:space="preserve"> Вас в наш мини-музей «Русская изба»</w:t>
      </w:r>
      <w:proofErr w:type="gramStart"/>
      <w:r w:rsidRPr="00126CAF">
        <w:rPr>
          <w:rFonts w:ascii="Times New Roman" w:hAnsi="Times New Roman" w:cs="Times New Roman"/>
          <w:b/>
          <w:sz w:val="28"/>
          <w:szCs w:val="28"/>
          <w:u w:val="single"/>
          <w:lang w:eastAsia="ru-RU"/>
        </w:rPr>
        <w:t>.</w:t>
      </w:r>
      <w:r w:rsidR="00BB492B">
        <w:rPr>
          <w:rFonts w:ascii="Times New Roman" w:hAnsi="Times New Roman" w:cs="Times New Roman"/>
          <w:sz w:val="28"/>
          <w:szCs w:val="28"/>
          <w:lang w:eastAsia="ru-RU"/>
        </w:rPr>
        <w:t>(</w:t>
      </w:r>
      <w:proofErr w:type="gramEnd"/>
      <w:r w:rsidR="00BB492B">
        <w:rPr>
          <w:rFonts w:ascii="Times New Roman" w:hAnsi="Times New Roman" w:cs="Times New Roman"/>
          <w:sz w:val="28"/>
          <w:szCs w:val="28"/>
          <w:lang w:eastAsia="ru-RU"/>
        </w:rPr>
        <w:t>Просмотр экспонатов музея ДО</w:t>
      </w:r>
      <w:r w:rsidRPr="00126CAF">
        <w:rPr>
          <w:rFonts w:ascii="Times New Roman" w:hAnsi="Times New Roman" w:cs="Times New Roman"/>
          <w:sz w:val="28"/>
          <w:szCs w:val="28"/>
          <w:lang w:eastAsia="ru-RU"/>
        </w:rPr>
        <w:t>)</w:t>
      </w:r>
    </w:p>
    <w:p w:rsidR="006B7665" w:rsidRPr="00126CAF" w:rsidRDefault="00126CAF" w:rsidP="00126CAF">
      <w:pPr>
        <w:pStyle w:val="a4"/>
        <w:numPr>
          <w:ilvl w:val="0"/>
          <w:numId w:val="8"/>
        </w:numPr>
        <w:tabs>
          <w:tab w:val="clear" w:pos="720"/>
        </w:tabs>
        <w:ind w:left="1418" w:hanging="284"/>
        <w:jc w:val="both"/>
        <w:rPr>
          <w:rFonts w:ascii="Times New Roman" w:hAnsi="Times New Roman" w:cs="Times New Roman"/>
          <w:b/>
          <w:sz w:val="28"/>
          <w:szCs w:val="28"/>
          <w:u w:val="single"/>
          <w:lang w:eastAsia="ru-RU"/>
        </w:rPr>
      </w:pPr>
      <w:r w:rsidRPr="00126CAF">
        <w:rPr>
          <w:rFonts w:ascii="Times New Roman" w:hAnsi="Times New Roman" w:cs="Times New Roman"/>
          <w:b/>
          <w:sz w:val="28"/>
          <w:szCs w:val="28"/>
          <w:u w:val="single"/>
          <w:lang w:eastAsia="ru-RU"/>
        </w:rPr>
        <w:t>С</w:t>
      </w:r>
      <w:r w:rsidR="006B7665" w:rsidRPr="00126CAF">
        <w:rPr>
          <w:rFonts w:ascii="Times New Roman" w:hAnsi="Times New Roman" w:cs="Times New Roman"/>
          <w:b/>
          <w:sz w:val="28"/>
          <w:szCs w:val="28"/>
          <w:u w:val="single"/>
          <w:lang w:eastAsia="ru-RU"/>
        </w:rPr>
        <w:t>ейчас мы предлагаем вам посмотреть наши театральные постановки.</w:t>
      </w:r>
    </w:p>
    <w:p w:rsidR="00E7386C" w:rsidRDefault="00E7386C" w:rsidP="00E7386C">
      <w:pPr>
        <w:pStyle w:val="a4"/>
        <w:ind w:firstLine="708"/>
        <w:jc w:val="both"/>
        <w:rPr>
          <w:rFonts w:ascii="Times New Roman" w:hAnsi="Times New Roman" w:cs="Times New Roman"/>
          <w:i/>
          <w:sz w:val="28"/>
          <w:szCs w:val="28"/>
          <w:u w:val="single"/>
          <w:lang w:eastAsia="ru-RU"/>
        </w:rPr>
      </w:pPr>
      <w:r w:rsidRPr="00E7386C">
        <w:rPr>
          <w:rFonts w:ascii="Times New Roman" w:hAnsi="Times New Roman" w:cs="Times New Roman"/>
          <w:i/>
          <w:sz w:val="28"/>
          <w:szCs w:val="28"/>
          <w:u w:val="single"/>
          <w:lang w:eastAsia="ru-RU"/>
        </w:rPr>
        <w:t>(«</w:t>
      </w:r>
      <w:proofErr w:type="spellStart"/>
      <w:r w:rsidRPr="00E7386C">
        <w:rPr>
          <w:rFonts w:ascii="Times New Roman" w:hAnsi="Times New Roman" w:cs="Times New Roman"/>
          <w:i/>
          <w:sz w:val="28"/>
          <w:szCs w:val="28"/>
          <w:u w:val="single"/>
          <w:lang w:eastAsia="ru-RU"/>
        </w:rPr>
        <w:t>Колбок</w:t>
      </w:r>
      <w:proofErr w:type="spellEnd"/>
      <w:r w:rsidRPr="00E7386C">
        <w:rPr>
          <w:rFonts w:ascii="Times New Roman" w:hAnsi="Times New Roman" w:cs="Times New Roman"/>
          <w:i/>
          <w:sz w:val="28"/>
          <w:szCs w:val="28"/>
          <w:u w:val="single"/>
          <w:lang w:eastAsia="ru-RU"/>
        </w:rPr>
        <w:t>», «</w:t>
      </w:r>
      <w:r w:rsidR="00BB492B">
        <w:rPr>
          <w:rFonts w:ascii="Times New Roman" w:hAnsi="Times New Roman" w:cs="Times New Roman"/>
          <w:i/>
          <w:sz w:val="28"/>
          <w:szCs w:val="28"/>
          <w:u w:val="single"/>
          <w:lang w:eastAsia="ru-RU"/>
        </w:rPr>
        <w:t>Теремок</w:t>
      </w:r>
      <w:bookmarkStart w:id="0" w:name="_GoBack"/>
      <w:bookmarkEnd w:id="0"/>
      <w:r w:rsidRPr="00E7386C">
        <w:rPr>
          <w:rFonts w:ascii="Times New Roman" w:hAnsi="Times New Roman" w:cs="Times New Roman"/>
          <w:i/>
          <w:sz w:val="28"/>
          <w:szCs w:val="28"/>
          <w:u w:val="single"/>
          <w:lang w:eastAsia="ru-RU"/>
        </w:rPr>
        <w:t>»)</w:t>
      </w:r>
    </w:p>
    <w:p w:rsidR="006B7665" w:rsidRPr="00C565F8" w:rsidRDefault="006B7665" w:rsidP="00E7386C">
      <w:pPr>
        <w:pStyle w:val="a4"/>
        <w:ind w:firstLine="708"/>
        <w:jc w:val="both"/>
        <w:rPr>
          <w:rFonts w:ascii="Times New Roman" w:hAnsi="Times New Roman" w:cs="Times New Roman"/>
          <w:sz w:val="28"/>
          <w:szCs w:val="28"/>
          <w:lang w:eastAsia="ru-RU"/>
        </w:rPr>
      </w:pPr>
      <w:r w:rsidRPr="00C565F8">
        <w:rPr>
          <w:rFonts w:ascii="Times New Roman" w:hAnsi="Times New Roman" w:cs="Times New Roman"/>
          <w:sz w:val="28"/>
          <w:szCs w:val="28"/>
          <w:lang w:eastAsia="ru-RU"/>
        </w:rPr>
        <w:t>Спасибо вам, уважаемые родители, за участие в</w:t>
      </w:r>
      <w:r w:rsidR="00E7386C">
        <w:rPr>
          <w:rFonts w:ascii="Times New Roman" w:hAnsi="Times New Roman" w:cs="Times New Roman"/>
          <w:sz w:val="28"/>
          <w:szCs w:val="28"/>
          <w:lang w:eastAsia="ru-RU"/>
        </w:rPr>
        <w:t xml:space="preserve"> нашем собрании</w:t>
      </w:r>
      <w:r w:rsidRPr="00C565F8">
        <w:rPr>
          <w:rFonts w:ascii="Times New Roman" w:hAnsi="Times New Roman" w:cs="Times New Roman"/>
          <w:sz w:val="28"/>
          <w:szCs w:val="28"/>
          <w:lang w:eastAsia="ru-RU"/>
        </w:rPr>
        <w:t>. Надеюсь, что сегодня в вас пробудилась любовь к Родине через знакомство с её славным прошлым. Передавайте эту любовь вашим детям. Пусть они постепенно познают красоту родной земли, всё сильнее и сильнее привязываются сердцем к ней. И пусть эта привязанность рождает в них самые добрые чувства.</w:t>
      </w:r>
    </w:p>
    <w:sectPr w:rsidR="006B7665" w:rsidRPr="00C565F8" w:rsidSect="00096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A20FD"/>
    <w:multiLevelType w:val="hybridMultilevel"/>
    <w:tmpl w:val="3AEAAE26"/>
    <w:lvl w:ilvl="0" w:tplc="0419000F">
      <w:start w:val="1"/>
      <w:numFmt w:val="decimal"/>
      <w:lvlText w:val="%1."/>
      <w:lvlJc w:val="left"/>
      <w:pPr>
        <w:ind w:left="904" w:hanging="360"/>
      </w:p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1">
    <w:nsid w:val="24E8023F"/>
    <w:multiLevelType w:val="multilevel"/>
    <w:tmpl w:val="72A0E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49B591F"/>
    <w:multiLevelType w:val="hybridMultilevel"/>
    <w:tmpl w:val="90E406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945B04"/>
    <w:multiLevelType w:val="multilevel"/>
    <w:tmpl w:val="D06A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FE568F"/>
    <w:multiLevelType w:val="multilevel"/>
    <w:tmpl w:val="C278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8093F"/>
    <w:multiLevelType w:val="hybridMultilevel"/>
    <w:tmpl w:val="9C0287F4"/>
    <w:lvl w:ilvl="0" w:tplc="0D7C89B6">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140E2B"/>
    <w:multiLevelType w:val="multilevel"/>
    <w:tmpl w:val="6B3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A7CD6"/>
    <w:multiLevelType w:val="hybridMultilevel"/>
    <w:tmpl w:val="C316D3A4"/>
    <w:lvl w:ilvl="0" w:tplc="0D7C89B6">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DF0793"/>
    <w:multiLevelType w:val="multilevel"/>
    <w:tmpl w:val="72A0E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7CA57B0"/>
    <w:multiLevelType w:val="multilevel"/>
    <w:tmpl w:val="96E8F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5"/>
  </w:num>
  <w:num w:numId="5">
    <w:abstractNumId w:val="2"/>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8A"/>
    <w:rsid w:val="00062C28"/>
    <w:rsid w:val="000963C7"/>
    <w:rsid w:val="000F53BC"/>
    <w:rsid w:val="0012639B"/>
    <w:rsid w:val="00126CAF"/>
    <w:rsid w:val="001F0195"/>
    <w:rsid w:val="00211693"/>
    <w:rsid w:val="00236ECD"/>
    <w:rsid w:val="0028118F"/>
    <w:rsid w:val="00397549"/>
    <w:rsid w:val="005627EB"/>
    <w:rsid w:val="0058208A"/>
    <w:rsid w:val="005F5944"/>
    <w:rsid w:val="00601010"/>
    <w:rsid w:val="006B7665"/>
    <w:rsid w:val="00703C1A"/>
    <w:rsid w:val="009865D2"/>
    <w:rsid w:val="00A64E05"/>
    <w:rsid w:val="00AF7E3B"/>
    <w:rsid w:val="00BB492B"/>
    <w:rsid w:val="00C112EF"/>
    <w:rsid w:val="00C565F8"/>
    <w:rsid w:val="00E7386C"/>
    <w:rsid w:val="00E85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010"/>
    <w:pPr>
      <w:ind w:left="720"/>
      <w:contextualSpacing/>
    </w:pPr>
  </w:style>
  <w:style w:type="paragraph" w:styleId="a4">
    <w:name w:val="No Spacing"/>
    <w:uiPriority w:val="1"/>
    <w:qFormat/>
    <w:rsid w:val="00C565F8"/>
    <w:pPr>
      <w:spacing w:after="0" w:line="240" w:lineRule="auto"/>
    </w:pPr>
  </w:style>
  <w:style w:type="table" w:styleId="a5">
    <w:name w:val="Table Grid"/>
    <w:basedOn w:val="a1"/>
    <w:uiPriority w:val="39"/>
    <w:rsid w:val="00E738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010"/>
    <w:pPr>
      <w:ind w:left="720"/>
      <w:contextualSpacing/>
    </w:pPr>
  </w:style>
  <w:style w:type="paragraph" w:styleId="a4">
    <w:name w:val="No Spacing"/>
    <w:uiPriority w:val="1"/>
    <w:qFormat/>
    <w:rsid w:val="00C565F8"/>
    <w:pPr>
      <w:spacing w:after="0" w:line="240" w:lineRule="auto"/>
    </w:pPr>
  </w:style>
  <w:style w:type="table" w:styleId="a5">
    <w:name w:val="Table Grid"/>
    <w:basedOn w:val="a1"/>
    <w:uiPriority w:val="39"/>
    <w:rsid w:val="00E738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1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 3</dc:creator>
  <cp:lastModifiedBy>Светлана</cp:lastModifiedBy>
  <cp:revision>3</cp:revision>
  <cp:lastPrinted>2017-04-11T11:55:00Z</cp:lastPrinted>
  <dcterms:created xsi:type="dcterms:W3CDTF">2018-04-29T10:54:00Z</dcterms:created>
  <dcterms:modified xsi:type="dcterms:W3CDTF">2018-04-29T10:54:00Z</dcterms:modified>
</cp:coreProperties>
</file>